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:rsidR="00C710FE" w:rsidRDefault="00C710FE">
      <w:pPr>
        <w:pStyle w:val="a3"/>
        <w:rPr>
          <w:spacing w:val="0"/>
        </w:rPr>
      </w:pPr>
    </w:p>
    <w:p w:rsidR="00C710FE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:rsidR="002C459D" w:rsidRPr="00853CCF" w:rsidRDefault="002C459D">
      <w:pPr>
        <w:pStyle w:val="a3"/>
        <w:rPr>
          <w:spacing w:val="0"/>
        </w:rPr>
      </w:pPr>
    </w:p>
    <w:p w:rsidR="00C710FE" w:rsidRPr="00853CCF" w:rsidRDefault="00726853">
      <w:pPr>
        <w:pStyle w:val="a3"/>
        <w:rPr>
          <w:rFonts w:hint="eastAsia"/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3924300" cy="190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6A7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0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4922FD">
        <w:rPr>
          <w:rFonts w:hAnsi="ＭＳ 明朝" w:hint="eastAsia"/>
          <w:spacing w:val="0"/>
        </w:rPr>
        <w:t>契約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</w:t>
      </w:r>
      <w:r w:rsidR="004922FD">
        <w:rPr>
          <w:rFonts w:hAnsi="ＭＳ 明朝" w:hint="eastAsia"/>
          <w:spacing w:val="0"/>
        </w:rPr>
        <w:t>物品の</w:t>
      </w:r>
      <w:r w:rsidR="004922FD">
        <w:rPr>
          <w:rFonts w:hAnsi="ＭＳ 明朝"/>
          <w:spacing w:val="0"/>
        </w:rPr>
        <w:t>売買契約（</w:t>
      </w:r>
      <w:r w:rsidR="004922FD">
        <w:rPr>
          <w:rFonts w:hAnsi="ＭＳ 明朝" w:hint="eastAsia"/>
          <w:spacing w:val="0"/>
        </w:rPr>
        <w:t>リフト付福祉車両１台）</w:t>
      </w:r>
      <w:bookmarkStart w:id="0" w:name="_GoBack"/>
      <w:bookmarkEnd w:id="0"/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:rsidR="00C710FE" w:rsidRPr="00853CCF" w:rsidRDefault="00C710FE">
      <w:pPr>
        <w:pStyle w:val="a3"/>
        <w:rPr>
          <w:spacing w:val="0"/>
        </w:rPr>
      </w:pPr>
    </w:p>
    <w:p w:rsidR="00C710FE" w:rsidRPr="00853CCF" w:rsidRDefault="00C710FE">
      <w:pPr>
        <w:pStyle w:val="a3"/>
        <w:ind w:left="436"/>
        <w:rPr>
          <w:spacing w:val="0"/>
        </w:rPr>
      </w:pPr>
      <w:r w:rsidRPr="00853CCF">
        <w:rPr>
          <w:rFonts w:hAnsi="ＭＳ 明朝" w:hint="eastAsia"/>
          <w:spacing w:val="0"/>
        </w:rPr>
        <w:t>平成</w:t>
      </w:r>
      <w:r w:rsidR="00726853">
        <w:rPr>
          <w:rFonts w:hAnsi="ＭＳ 明朝" w:hint="eastAsia"/>
          <w:spacing w:val="0"/>
        </w:rPr>
        <w:t>２９</w:t>
      </w:r>
      <w:r w:rsidRPr="00853CCF">
        <w:rPr>
          <w:rFonts w:hAnsi="ＭＳ 明朝" w:hint="eastAsia"/>
          <w:spacing w:val="0"/>
        </w:rPr>
        <w:t>年</w:t>
      </w:r>
      <w:r w:rsidR="00726853">
        <w:rPr>
          <w:rFonts w:hAnsi="ＭＳ 明朝" w:hint="eastAsia"/>
          <w:spacing w:val="0"/>
        </w:rPr>
        <w:t>１０</w:t>
      </w:r>
      <w:r w:rsidRPr="00853CCF">
        <w:rPr>
          <w:rFonts w:hAnsi="ＭＳ 明朝" w:hint="eastAsia"/>
          <w:spacing w:val="0"/>
        </w:rPr>
        <w:t>月</w:t>
      </w:r>
      <w:r w:rsidR="00853CCF">
        <w:rPr>
          <w:rFonts w:hAnsi="ＭＳ 明朝" w:hint="eastAsia"/>
          <w:spacing w:val="0"/>
        </w:rPr>
        <w:t xml:space="preserve">　</w:t>
      </w:r>
      <w:r w:rsidR="00726853">
        <w:rPr>
          <w:rFonts w:hAnsi="ＭＳ 明朝" w:hint="eastAsia"/>
          <w:spacing w:val="0"/>
        </w:rPr>
        <w:t>６</w:t>
      </w:r>
      <w:r w:rsidRPr="00853CCF">
        <w:rPr>
          <w:rFonts w:hAnsi="ＭＳ 明朝" w:hint="eastAsia"/>
          <w:spacing w:val="0"/>
        </w:rPr>
        <w:t>日</w:t>
      </w:r>
    </w:p>
    <w:p w:rsidR="00C710FE" w:rsidRPr="00853CCF" w:rsidRDefault="00C710FE">
      <w:pPr>
        <w:pStyle w:val="a3"/>
        <w:rPr>
          <w:spacing w:val="0"/>
        </w:rPr>
      </w:pP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</w:p>
    <w:p w:rsidR="00AF3CB9" w:rsidRPr="00853CCF" w:rsidRDefault="00AF3CB9">
      <w:pPr>
        <w:pStyle w:val="a3"/>
        <w:rPr>
          <w:spacing w:val="0"/>
        </w:rPr>
      </w:pP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853CCF">
        <w:rPr>
          <w:rFonts w:hAnsi="ＭＳ 明朝" w:hint="eastAsia"/>
          <w:spacing w:val="0"/>
        </w:rPr>
        <w:t>金　子　洋　文</w:t>
      </w:r>
      <w:r w:rsidRPr="00853CCF">
        <w:rPr>
          <w:rFonts w:hAnsi="ＭＳ 明朝" w:hint="eastAsia"/>
          <w:spacing w:val="0"/>
        </w:rPr>
        <w:t xml:space="preserve">　　様</w:t>
      </w:r>
    </w:p>
    <w:p w:rsidR="00C710FE" w:rsidRPr="00853CCF" w:rsidRDefault="00C710FE">
      <w:pPr>
        <w:pStyle w:val="a3"/>
        <w:rPr>
          <w:spacing w:val="0"/>
        </w:rPr>
      </w:pPr>
    </w:p>
    <w:p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:rsidR="0057657B" w:rsidRPr="00853CCF" w:rsidRDefault="0057657B">
      <w:pPr>
        <w:pStyle w:val="a3"/>
        <w:rPr>
          <w:spacing w:val="0"/>
        </w:rPr>
      </w:pPr>
    </w:p>
    <w:p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</w:p>
    <w:p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Pr="00853CCF">
        <w:rPr>
          <w:rFonts w:hAnsi="ＭＳ 明朝" w:hint="eastAsia"/>
          <w:spacing w:val="0"/>
          <w:sz w:val="14"/>
          <w:szCs w:val="14"/>
          <w:bdr w:val="single" w:sz="4" w:space="0" w:color="auto"/>
        </w:rPr>
        <w:t>印</w:t>
      </w:r>
      <w:r>
        <w:rPr>
          <w:spacing w:val="0"/>
        </w:rPr>
        <w:t xml:space="preserve">　</w:t>
      </w:r>
    </w:p>
    <w:p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:rsidR="00853CCF" w:rsidRPr="00853CCF" w:rsidRDefault="00853CCF">
      <w:pPr>
        <w:pStyle w:val="a3"/>
        <w:rPr>
          <w:spacing w:val="0"/>
        </w:rPr>
      </w:pPr>
    </w:p>
    <w:p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FE"/>
    <w:rsid w:val="0013395F"/>
    <w:rsid w:val="00173CC3"/>
    <w:rsid w:val="002C459D"/>
    <w:rsid w:val="003140EC"/>
    <w:rsid w:val="00356786"/>
    <w:rsid w:val="004922FD"/>
    <w:rsid w:val="00547F70"/>
    <w:rsid w:val="0057657B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F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上野喜博</cp:lastModifiedBy>
  <cp:revision>12</cp:revision>
  <cp:lastPrinted>2015-08-17T04:53:00Z</cp:lastPrinted>
  <dcterms:created xsi:type="dcterms:W3CDTF">2015-08-17T04:48:00Z</dcterms:created>
  <dcterms:modified xsi:type="dcterms:W3CDTF">2017-09-09T11:28:00Z</dcterms:modified>
</cp:coreProperties>
</file>